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1DA" w:rsidRPr="00125B57" w:rsidRDefault="009041DA" w:rsidP="00FF290A">
      <w:pPr>
        <w:jc w:val="center"/>
        <w:rPr>
          <w:rFonts w:ascii="Arial" w:hAnsi="Arial" w:cs="Arial"/>
          <w:b/>
        </w:rPr>
      </w:pPr>
      <w:r w:rsidRPr="00125B57">
        <w:rPr>
          <w:rFonts w:ascii="Arial" w:hAnsi="Arial" w:cs="Arial"/>
          <w:b/>
        </w:rPr>
        <w:t>JOB DESCRIPTION</w:t>
      </w:r>
    </w:p>
    <w:p w:rsidR="009041DA" w:rsidRPr="00125B57" w:rsidRDefault="009041DA" w:rsidP="007A77C0">
      <w:pPr>
        <w:spacing w:before="120" w:after="120"/>
        <w:rPr>
          <w:rFonts w:ascii="Arial" w:hAnsi="Arial" w:cs="Arial"/>
        </w:rPr>
      </w:pPr>
      <w:r w:rsidRPr="00125B57">
        <w:rPr>
          <w:rFonts w:ascii="Arial" w:hAnsi="Arial" w:cs="Arial"/>
          <w:b/>
          <w:u w:val="single"/>
        </w:rPr>
        <w:t>POSITION TITLE:</w:t>
      </w:r>
      <w:r w:rsidRPr="00125B57">
        <w:rPr>
          <w:rFonts w:ascii="Arial" w:hAnsi="Arial" w:cs="Arial"/>
        </w:rPr>
        <w:tab/>
      </w:r>
      <w:r w:rsidR="00296696">
        <w:rPr>
          <w:rFonts w:ascii="Arial" w:hAnsi="Arial" w:cs="Arial"/>
        </w:rPr>
        <w:t>TEXAS RISING STAR MENTO</w:t>
      </w:r>
      <w:r w:rsidR="00247336">
        <w:rPr>
          <w:rFonts w:ascii="Arial" w:hAnsi="Arial" w:cs="Arial"/>
        </w:rPr>
        <w:t>R – PROVIDER SERVICES</w:t>
      </w:r>
      <w:r w:rsidRPr="00125B57">
        <w:rPr>
          <w:rFonts w:ascii="Arial" w:hAnsi="Arial" w:cs="Arial"/>
        </w:rPr>
        <w:t xml:space="preserve">         </w:t>
      </w:r>
    </w:p>
    <w:p w:rsidR="009041DA" w:rsidRPr="00125B57" w:rsidRDefault="009041DA" w:rsidP="007A77C0">
      <w:pPr>
        <w:spacing w:before="120" w:after="120"/>
        <w:rPr>
          <w:rFonts w:ascii="Arial" w:hAnsi="Arial" w:cs="Arial"/>
        </w:rPr>
      </w:pPr>
      <w:r>
        <w:rPr>
          <w:rFonts w:ascii="Arial" w:hAnsi="Arial" w:cs="Arial"/>
          <w:b/>
          <w:u w:val="single"/>
        </w:rPr>
        <w:t>FLSA STATUS</w:t>
      </w:r>
      <w:r w:rsidRPr="00125B57">
        <w:rPr>
          <w:rFonts w:ascii="Arial" w:hAnsi="Arial" w:cs="Arial"/>
          <w:b/>
          <w:u w:val="single"/>
        </w:rPr>
        <w:t>:</w:t>
      </w:r>
      <w:r w:rsidRPr="00125B57">
        <w:rPr>
          <w:rFonts w:ascii="Arial" w:hAnsi="Arial" w:cs="Arial"/>
        </w:rPr>
        <w:t xml:space="preserve">         Non-Exempt</w:t>
      </w:r>
      <w:r w:rsidRPr="00125B57">
        <w:rPr>
          <w:rFonts w:ascii="Arial" w:hAnsi="Arial" w:cs="Arial"/>
        </w:rPr>
        <w:tab/>
        <w:t xml:space="preserve">                                          </w:t>
      </w:r>
      <w:r w:rsidRPr="00125B57">
        <w:rPr>
          <w:rFonts w:ascii="Arial" w:hAnsi="Arial" w:cs="Arial"/>
          <w:b/>
        </w:rPr>
        <w:t xml:space="preserve">                                          </w:t>
      </w:r>
    </w:p>
    <w:p w:rsidR="009041DA" w:rsidRDefault="009041DA" w:rsidP="007A77C0">
      <w:pPr>
        <w:spacing w:before="120" w:after="120"/>
        <w:rPr>
          <w:rFonts w:ascii="Arial" w:hAnsi="Arial" w:cs="Arial"/>
        </w:rPr>
      </w:pPr>
      <w:r w:rsidRPr="00125B57">
        <w:rPr>
          <w:rFonts w:ascii="Arial" w:hAnsi="Arial" w:cs="Arial"/>
          <w:b/>
          <w:u w:val="single"/>
        </w:rPr>
        <w:t>REPORTS TO:</w:t>
      </w:r>
      <w:r w:rsidRPr="00125B57">
        <w:rPr>
          <w:rFonts w:ascii="Arial" w:hAnsi="Arial" w:cs="Arial"/>
        </w:rPr>
        <w:t xml:space="preserve">           Lead Provider Services Specialist</w:t>
      </w:r>
    </w:p>
    <w:p w:rsidR="009041DA" w:rsidRPr="00125B57" w:rsidRDefault="009041DA" w:rsidP="007A77C0">
      <w:pPr>
        <w:tabs>
          <w:tab w:val="left" w:pos="8100"/>
        </w:tabs>
        <w:spacing w:before="120" w:after="120"/>
        <w:rPr>
          <w:rFonts w:ascii="Arial" w:hAnsi="Arial" w:cs="Arial"/>
        </w:rPr>
      </w:pPr>
      <w:r w:rsidRPr="00125B57">
        <w:rPr>
          <w:rFonts w:ascii="Arial" w:hAnsi="Arial" w:cs="Arial"/>
        </w:rPr>
        <w:t>Critical features of this job are described under the headings below. They may be subject to change at any time due to reasonable accommodation or other reasons.</w:t>
      </w:r>
    </w:p>
    <w:p w:rsidR="009041DA" w:rsidRPr="00125B57" w:rsidRDefault="009041DA" w:rsidP="00E51AC5">
      <w:pPr>
        <w:spacing w:after="0"/>
        <w:rPr>
          <w:rFonts w:ascii="Arial" w:hAnsi="Arial" w:cs="Arial"/>
          <w:u w:val="single"/>
        </w:rPr>
      </w:pPr>
      <w:r w:rsidRPr="00125B57">
        <w:rPr>
          <w:rFonts w:ascii="Arial" w:hAnsi="Arial" w:cs="Arial"/>
          <w:b/>
          <w:u w:val="single"/>
        </w:rPr>
        <w:t>JOB SUMMARY:</w:t>
      </w:r>
    </w:p>
    <w:p w:rsidR="009041DA" w:rsidRPr="00125B57" w:rsidRDefault="009041DA" w:rsidP="007A77C0">
      <w:pPr>
        <w:rPr>
          <w:rFonts w:ascii="Arial" w:hAnsi="Arial" w:cs="Arial"/>
        </w:rPr>
      </w:pPr>
      <w:r w:rsidRPr="008B0B4E">
        <w:rPr>
          <w:rFonts w:ascii="Arial" w:hAnsi="Arial" w:cs="Arial"/>
        </w:rPr>
        <w:t xml:space="preserve">The </w:t>
      </w:r>
      <w:r w:rsidR="00296696" w:rsidRPr="008B0B4E">
        <w:rPr>
          <w:rFonts w:ascii="Arial" w:hAnsi="Arial" w:cs="Arial"/>
        </w:rPr>
        <w:t>Texas Rising Star Mentor</w:t>
      </w:r>
      <w:r w:rsidR="003244EE">
        <w:rPr>
          <w:rFonts w:ascii="Arial" w:hAnsi="Arial" w:cs="Arial"/>
        </w:rPr>
        <w:t xml:space="preserve"> </w:t>
      </w:r>
      <w:r w:rsidR="003D529C" w:rsidRPr="008B0B4E">
        <w:rPr>
          <w:rFonts w:ascii="Arial" w:hAnsi="Arial" w:cs="Arial"/>
        </w:rPr>
        <w:t xml:space="preserve">is responsible for assisting </w:t>
      </w:r>
      <w:r w:rsidR="008B0B4E" w:rsidRPr="008B0B4E">
        <w:rPr>
          <w:rFonts w:ascii="Arial" w:hAnsi="Arial" w:cs="Arial"/>
        </w:rPr>
        <w:t>child</w:t>
      </w:r>
      <w:r w:rsidR="0011503B">
        <w:rPr>
          <w:rFonts w:ascii="Arial" w:hAnsi="Arial" w:cs="Arial"/>
        </w:rPr>
        <w:t xml:space="preserve"> </w:t>
      </w:r>
      <w:r w:rsidR="008B0B4E" w:rsidRPr="008B0B4E">
        <w:rPr>
          <w:rFonts w:ascii="Arial" w:hAnsi="Arial" w:cs="Arial"/>
        </w:rPr>
        <w:t xml:space="preserve">care and early learning programs with all processes related to participation in the Texas Rising Star </w:t>
      </w:r>
      <w:r w:rsidR="00247336">
        <w:rPr>
          <w:rFonts w:ascii="Arial" w:hAnsi="Arial" w:cs="Arial"/>
        </w:rPr>
        <w:t xml:space="preserve">(TRS) </w:t>
      </w:r>
      <w:r w:rsidR="008B0B4E" w:rsidRPr="008B0B4E">
        <w:rPr>
          <w:rFonts w:ascii="Arial" w:hAnsi="Arial" w:cs="Arial"/>
        </w:rPr>
        <w:t xml:space="preserve">program. </w:t>
      </w:r>
      <w:r w:rsidR="00247336">
        <w:rPr>
          <w:rFonts w:ascii="Arial" w:hAnsi="Arial" w:cs="Arial"/>
        </w:rPr>
        <w:t>S</w:t>
      </w:r>
      <w:r w:rsidRPr="008B0B4E">
        <w:rPr>
          <w:rFonts w:ascii="Arial" w:hAnsi="Arial" w:cs="Arial"/>
        </w:rPr>
        <w:t xml:space="preserve">erve as a liaison with the </w:t>
      </w:r>
      <w:r w:rsidR="00FF290A" w:rsidRPr="008B0B4E">
        <w:rPr>
          <w:rFonts w:ascii="Arial" w:hAnsi="Arial" w:cs="Arial"/>
        </w:rPr>
        <w:t xml:space="preserve">Child Care </w:t>
      </w:r>
      <w:r w:rsidR="007A77C0" w:rsidRPr="008B0B4E">
        <w:rPr>
          <w:rFonts w:ascii="Arial" w:hAnsi="Arial" w:cs="Arial"/>
        </w:rPr>
        <w:t>Regulation</w:t>
      </w:r>
      <w:r w:rsidR="00FF290A" w:rsidRPr="008B0B4E">
        <w:rPr>
          <w:rFonts w:ascii="Arial" w:hAnsi="Arial" w:cs="Arial"/>
        </w:rPr>
        <w:t xml:space="preserve"> Division</w:t>
      </w:r>
      <w:r w:rsidR="00CE29D3" w:rsidRPr="008B0B4E">
        <w:rPr>
          <w:rFonts w:ascii="Arial" w:hAnsi="Arial" w:cs="Arial"/>
        </w:rPr>
        <w:t>.</w:t>
      </w:r>
      <w:r w:rsidRPr="008B0B4E">
        <w:rPr>
          <w:rFonts w:ascii="Arial" w:hAnsi="Arial" w:cs="Arial"/>
        </w:rPr>
        <w:t xml:space="preserve">  Will </w:t>
      </w:r>
      <w:r w:rsidR="00FF290A" w:rsidRPr="008B0B4E">
        <w:rPr>
          <w:rFonts w:ascii="Arial" w:hAnsi="Arial" w:cs="Arial"/>
        </w:rPr>
        <w:t xml:space="preserve">also </w:t>
      </w:r>
      <w:r w:rsidRPr="008B0B4E">
        <w:rPr>
          <w:rFonts w:ascii="Arial" w:hAnsi="Arial" w:cs="Arial"/>
        </w:rPr>
        <w:t>work collaboratively and cooperatively with all staff of the One-Stop Center System.</w:t>
      </w:r>
    </w:p>
    <w:p w:rsidR="009041DA" w:rsidRPr="00125B57" w:rsidRDefault="009041DA" w:rsidP="00E51AC5">
      <w:pPr>
        <w:spacing w:after="0"/>
        <w:rPr>
          <w:rFonts w:ascii="Arial" w:hAnsi="Arial" w:cs="Arial"/>
          <w:b/>
          <w:u w:val="single"/>
        </w:rPr>
      </w:pPr>
      <w:r w:rsidRPr="00125B57">
        <w:rPr>
          <w:rFonts w:ascii="Arial" w:hAnsi="Arial" w:cs="Arial"/>
          <w:b/>
          <w:u w:val="single"/>
        </w:rPr>
        <w:t xml:space="preserve">PRIMARY DUTIES AND RESPONSIBILITIES: </w:t>
      </w:r>
    </w:p>
    <w:p w:rsidR="008B0B4E" w:rsidRDefault="008B0B4E" w:rsidP="007A77C0">
      <w:pPr>
        <w:numPr>
          <w:ilvl w:val="0"/>
          <w:numId w:val="1"/>
        </w:numPr>
        <w:spacing w:after="0" w:line="240" w:lineRule="auto"/>
        <w:rPr>
          <w:rFonts w:ascii="Arial" w:hAnsi="Arial" w:cs="Arial"/>
        </w:rPr>
      </w:pPr>
      <w:r>
        <w:rPr>
          <w:rFonts w:ascii="Arial" w:hAnsi="Arial" w:cs="Arial"/>
        </w:rPr>
        <w:t>P</w:t>
      </w:r>
      <w:r w:rsidRPr="008B0B4E">
        <w:rPr>
          <w:rFonts w:ascii="Arial" w:hAnsi="Arial" w:cs="Arial"/>
        </w:rPr>
        <w:t>rovide</w:t>
      </w:r>
      <w:r>
        <w:rPr>
          <w:rFonts w:ascii="Arial" w:hAnsi="Arial" w:cs="Arial"/>
        </w:rPr>
        <w:t>s</w:t>
      </w:r>
      <w:r w:rsidRPr="008B0B4E">
        <w:rPr>
          <w:rFonts w:ascii="Arial" w:hAnsi="Arial" w:cs="Arial"/>
        </w:rPr>
        <w:t xml:space="preserve"> technical assistance and coaching support to assist child</w:t>
      </w:r>
      <w:r w:rsidR="0011503B">
        <w:rPr>
          <w:rFonts w:ascii="Arial" w:hAnsi="Arial" w:cs="Arial"/>
        </w:rPr>
        <w:t xml:space="preserve"> </w:t>
      </w:r>
      <w:r w:rsidRPr="008B0B4E">
        <w:rPr>
          <w:rFonts w:ascii="Arial" w:hAnsi="Arial" w:cs="Arial"/>
        </w:rPr>
        <w:t xml:space="preserve">care and early learning programs in attaining, maintaining, and improving Texas Rising Star certification status </w:t>
      </w:r>
    </w:p>
    <w:p w:rsidR="009041DA" w:rsidRDefault="00247336" w:rsidP="007A77C0">
      <w:pPr>
        <w:numPr>
          <w:ilvl w:val="0"/>
          <w:numId w:val="1"/>
        </w:numPr>
        <w:spacing w:after="0" w:line="240" w:lineRule="auto"/>
        <w:rPr>
          <w:rFonts w:ascii="Arial" w:hAnsi="Arial" w:cs="Arial"/>
        </w:rPr>
      </w:pPr>
      <w:r>
        <w:rPr>
          <w:rFonts w:ascii="Arial" w:hAnsi="Arial" w:cs="Arial"/>
        </w:rPr>
        <w:t xml:space="preserve">Provides consultation in the development and implementation of the Continuous Quality Improvement Plan (CQIP) and </w:t>
      </w:r>
      <w:r w:rsidR="008B0B4E">
        <w:rPr>
          <w:rFonts w:ascii="Arial" w:hAnsi="Arial" w:cs="Arial"/>
        </w:rPr>
        <w:t>regularly</w:t>
      </w:r>
      <w:r w:rsidR="008B0B4E" w:rsidRPr="008B0B4E">
        <w:rPr>
          <w:rFonts w:ascii="Arial" w:hAnsi="Arial" w:cs="Arial"/>
        </w:rPr>
        <w:t xml:space="preserve"> </w:t>
      </w:r>
      <w:r>
        <w:rPr>
          <w:rFonts w:ascii="Arial" w:hAnsi="Arial" w:cs="Arial"/>
        </w:rPr>
        <w:t>reviews each program’s plan with the director</w:t>
      </w:r>
    </w:p>
    <w:p w:rsidR="0011503B" w:rsidRPr="00247336" w:rsidRDefault="0011503B" w:rsidP="008B0B4E">
      <w:pPr>
        <w:pStyle w:val="ListParagraph"/>
        <w:numPr>
          <w:ilvl w:val="0"/>
          <w:numId w:val="1"/>
        </w:numPr>
        <w:spacing w:after="0" w:line="240" w:lineRule="auto"/>
        <w:rPr>
          <w:rFonts w:ascii="Arial" w:hAnsi="Arial" w:cs="Arial"/>
        </w:rPr>
      </w:pPr>
      <w:r w:rsidRPr="00247336">
        <w:rPr>
          <w:rFonts w:ascii="Arial" w:hAnsi="Arial" w:cs="Arial"/>
        </w:rPr>
        <w:t>M</w:t>
      </w:r>
      <w:r w:rsidR="008B0B4E" w:rsidRPr="00247336">
        <w:rPr>
          <w:rFonts w:ascii="Arial" w:hAnsi="Arial" w:cs="Arial"/>
        </w:rPr>
        <w:t>odels best practices</w:t>
      </w:r>
      <w:r w:rsidR="00247336" w:rsidRPr="00247336">
        <w:rPr>
          <w:rFonts w:ascii="Arial" w:hAnsi="Arial" w:cs="Arial"/>
        </w:rPr>
        <w:t xml:space="preserve"> and </w:t>
      </w:r>
      <w:r w:rsidR="00247336">
        <w:rPr>
          <w:rFonts w:ascii="Arial" w:hAnsi="Arial" w:cs="Arial"/>
        </w:rPr>
        <w:t>p</w:t>
      </w:r>
      <w:r w:rsidRPr="00247336">
        <w:rPr>
          <w:rFonts w:ascii="Arial" w:hAnsi="Arial" w:cs="Arial"/>
        </w:rPr>
        <w:t>rovides constructive feedback</w:t>
      </w:r>
      <w:r w:rsidR="00247336">
        <w:rPr>
          <w:rFonts w:ascii="Arial" w:hAnsi="Arial" w:cs="Arial"/>
        </w:rPr>
        <w:t xml:space="preserve"> for program directors and teachers</w:t>
      </w:r>
    </w:p>
    <w:p w:rsidR="0011503B" w:rsidRDefault="0011503B" w:rsidP="008B0B4E">
      <w:pPr>
        <w:pStyle w:val="ListParagraph"/>
        <w:numPr>
          <w:ilvl w:val="0"/>
          <w:numId w:val="1"/>
        </w:numPr>
        <w:spacing w:after="0" w:line="240" w:lineRule="auto"/>
        <w:rPr>
          <w:rFonts w:ascii="Arial" w:hAnsi="Arial" w:cs="Arial"/>
        </w:rPr>
      </w:pPr>
      <w:r>
        <w:rPr>
          <w:rFonts w:ascii="Arial" w:hAnsi="Arial" w:cs="Arial"/>
        </w:rPr>
        <w:t>D</w:t>
      </w:r>
      <w:r w:rsidRPr="0011503B">
        <w:rPr>
          <w:rFonts w:ascii="Arial" w:hAnsi="Arial" w:cs="Arial"/>
        </w:rPr>
        <w:t>eliver</w:t>
      </w:r>
      <w:r>
        <w:rPr>
          <w:rFonts w:ascii="Arial" w:hAnsi="Arial" w:cs="Arial"/>
        </w:rPr>
        <w:t>s</w:t>
      </w:r>
      <w:r w:rsidRPr="0011503B">
        <w:rPr>
          <w:rFonts w:ascii="Arial" w:hAnsi="Arial" w:cs="Arial"/>
        </w:rPr>
        <w:t xml:space="preserve"> targeted</w:t>
      </w:r>
      <w:r>
        <w:rPr>
          <w:rFonts w:ascii="Arial" w:hAnsi="Arial" w:cs="Arial"/>
        </w:rPr>
        <w:t xml:space="preserve"> and individualized</w:t>
      </w:r>
      <w:r w:rsidRPr="0011503B">
        <w:rPr>
          <w:rFonts w:ascii="Arial" w:hAnsi="Arial" w:cs="Arial"/>
        </w:rPr>
        <w:t xml:space="preserve"> training</w:t>
      </w:r>
    </w:p>
    <w:p w:rsidR="0011503B" w:rsidRDefault="0011503B" w:rsidP="008B0B4E">
      <w:pPr>
        <w:pStyle w:val="ListParagraph"/>
        <w:numPr>
          <w:ilvl w:val="0"/>
          <w:numId w:val="1"/>
        </w:numPr>
        <w:spacing w:after="0" w:line="240" w:lineRule="auto"/>
        <w:rPr>
          <w:rFonts w:ascii="Arial" w:hAnsi="Arial" w:cs="Arial"/>
        </w:rPr>
      </w:pPr>
      <w:r>
        <w:rPr>
          <w:rFonts w:ascii="Arial" w:hAnsi="Arial" w:cs="Arial"/>
        </w:rPr>
        <w:t>R</w:t>
      </w:r>
      <w:r w:rsidRPr="0011503B">
        <w:rPr>
          <w:rFonts w:ascii="Arial" w:hAnsi="Arial" w:cs="Arial"/>
        </w:rPr>
        <w:t>efer</w:t>
      </w:r>
      <w:r>
        <w:rPr>
          <w:rFonts w:ascii="Arial" w:hAnsi="Arial" w:cs="Arial"/>
        </w:rPr>
        <w:t>s</w:t>
      </w:r>
      <w:r w:rsidRPr="0011503B">
        <w:rPr>
          <w:rFonts w:ascii="Arial" w:hAnsi="Arial" w:cs="Arial"/>
        </w:rPr>
        <w:t xml:space="preserve"> programs to other helpful resources and training</w:t>
      </w:r>
    </w:p>
    <w:p w:rsidR="00A94D41" w:rsidRDefault="00A94D41" w:rsidP="008B0B4E">
      <w:pPr>
        <w:pStyle w:val="ListParagraph"/>
        <w:numPr>
          <w:ilvl w:val="0"/>
          <w:numId w:val="1"/>
        </w:numPr>
        <w:spacing w:after="0" w:line="240" w:lineRule="auto"/>
        <w:rPr>
          <w:rFonts w:ascii="Arial" w:hAnsi="Arial" w:cs="Arial"/>
        </w:rPr>
      </w:pPr>
      <w:r>
        <w:rPr>
          <w:rFonts w:ascii="Arial" w:hAnsi="Arial" w:cs="Arial"/>
        </w:rPr>
        <w:t>A</w:t>
      </w:r>
      <w:r w:rsidRPr="00A94D41">
        <w:rPr>
          <w:rFonts w:ascii="Arial" w:hAnsi="Arial" w:cs="Arial"/>
        </w:rPr>
        <w:t>ssist</w:t>
      </w:r>
      <w:r>
        <w:rPr>
          <w:rFonts w:ascii="Arial" w:hAnsi="Arial" w:cs="Arial"/>
        </w:rPr>
        <w:t xml:space="preserve">s child care and early learning </w:t>
      </w:r>
      <w:r w:rsidRPr="00A94D41">
        <w:rPr>
          <w:rFonts w:ascii="Arial" w:hAnsi="Arial" w:cs="Arial"/>
        </w:rPr>
        <w:t>programs with improving their level of quality through ongoing assessment, self-reflection, coaching, and tailored technical assistance</w:t>
      </w:r>
    </w:p>
    <w:p w:rsidR="00A94D41" w:rsidRDefault="00A94D41" w:rsidP="008B0B4E">
      <w:pPr>
        <w:pStyle w:val="ListParagraph"/>
        <w:numPr>
          <w:ilvl w:val="0"/>
          <w:numId w:val="1"/>
        </w:numPr>
        <w:spacing w:after="0" w:line="240" w:lineRule="auto"/>
        <w:rPr>
          <w:rFonts w:ascii="Arial" w:hAnsi="Arial" w:cs="Arial"/>
        </w:rPr>
      </w:pPr>
      <w:r>
        <w:rPr>
          <w:rFonts w:ascii="Arial" w:hAnsi="Arial" w:cs="Arial"/>
        </w:rPr>
        <w:t>W</w:t>
      </w:r>
      <w:r w:rsidRPr="00A94D41">
        <w:rPr>
          <w:rFonts w:ascii="Arial" w:hAnsi="Arial" w:cs="Arial"/>
        </w:rPr>
        <w:t>ork</w:t>
      </w:r>
      <w:r>
        <w:rPr>
          <w:rFonts w:ascii="Arial" w:hAnsi="Arial" w:cs="Arial"/>
        </w:rPr>
        <w:t>s in partnership</w:t>
      </w:r>
      <w:r w:rsidRPr="00A94D41">
        <w:rPr>
          <w:rFonts w:ascii="Arial" w:hAnsi="Arial" w:cs="Arial"/>
        </w:rPr>
        <w:t xml:space="preserve"> with child care and early learning programs and will support programs to address potential as well as cited deficiencies</w:t>
      </w:r>
    </w:p>
    <w:p w:rsidR="00A94D41" w:rsidRDefault="00A94D41" w:rsidP="008B0B4E">
      <w:pPr>
        <w:pStyle w:val="ListParagraph"/>
        <w:numPr>
          <w:ilvl w:val="0"/>
          <w:numId w:val="1"/>
        </w:numPr>
        <w:spacing w:after="0" w:line="240" w:lineRule="auto"/>
        <w:rPr>
          <w:rFonts w:ascii="Arial" w:hAnsi="Arial" w:cs="Arial"/>
        </w:rPr>
      </w:pPr>
      <w:r>
        <w:rPr>
          <w:rFonts w:ascii="Arial" w:hAnsi="Arial" w:cs="Arial"/>
        </w:rPr>
        <w:t>Works in partnership with Texas Rising Star assessors</w:t>
      </w:r>
      <w:r w:rsidR="001E41CA">
        <w:rPr>
          <w:rFonts w:ascii="Arial" w:hAnsi="Arial" w:cs="Arial"/>
        </w:rPr>
        <w:t xml:space="preserve"> to ensure that child care and early learning programs submit required documents </w:t>
      </w:r>
      <w:r w:rsidR="008B12C0">
        <w:rPr>
          <w:rFonts w:ascii="Arial" w:hAnsi="Arial" w:cs="Arial"/>
        </w:rPr>
        <w:t>by deadlines</w:t>
      </w:r>
    </w:p>
    <w:p w:rsidR="00247336" w:rsidRDefault="00247336" w:rsidP="008B0B4E">
      <w:pPr>
        <w:pStyle w:val="ListParagraph"/>
        <w:numPr>
          <w:ilvl w:val="0"/>
          <w:numId w:val="1"/>
        </w:numPr>
        <w:spacing w:after="0" w:line="240" w:lineRule="auto"/>
        <w:rPr>
          <w:rFonts w:ascii="Arial" w:hAnsi="Arial" w:cs="Arial"/>
        </w:rPr>
      </w:pPr>
      <w:r>
        <w:rPr>
          <w:rFonts w:ascii="Arial" w:hAnsi="Arial" w:cs="Arial"/>
        </w:rPr>
        <w:t>Conducts debriefing discussions and/or overviews with each assigned program at the end of each visit</w:t>
      </w:r>
    </w:p>
    <w:p w:rsidR="00247336" w:rsidRPr="008B0B4E" w:rsidRDefault="00247336" w:rsidP="008B0B4E">
      <w:pPr>
        <w:pStyle w:val="ListParagraph"/>
        <w:numPr>
          <w:ilvl w:val="0"/>
          <w:numId w:val="1"/>
        </w:numPr>
        <w:spacing w:after="0" w:line="240" w:lineRule="auto"/>
        <w:rPr>
          <w:rFonts w:ascii="Arial" w:hAnsi="Arial" w:cs="Arial"/>
        </w:rPr>
      </w:pPr>
      <w:r>
        <w:rPr>
          <w:rFonts w:ascii="Arial" w:hAnsi="Arial" w:cs="Arial"/>
        </w:rPr>
        <w:t>Maintains confidentiality to the extent that federal, state, and local rules and laws allow</w:t>
      </w:r>
    </w:p>
    <w:p w:rsidR="00760CF0" w:rsidRDefault="00760CF0" w:rsidP="00760CF0">
      <w:pPr>
        <w:numPr>
          <w:ilvl w:val="0"/>
          <w:numId w:val="1"/>
        </w:numPr>
        <w:spacing w:after="0" w:line="240" w:lineRule="auto"/>
        <w:rPr>
          <w:rFonts w:ascii="Arial" w:hAnsi="Arial" w:cs="Arial"/>
        </w:rPr>
      </w:pPr>
      <w:r>
        <w:rPr>
          <w:rFonts w:ascii="Arial" w:hAnsi="Arial" w:cs="Arial"/>
        </w:rPr>
        <w:t>Must obtain and maintain all required certification and/or credentialing as specified by Texas Workforce Commission for Texas Rising Star mentors</w:t>
      </w:r>
    </w:p>
    <w:p w:rsidR="00760CF0" w:rsidRDefault="00760CF0" w:rsidP="007A77C0">
      <w:pPr>
        <w:numPr>
          <w:ilvl w:val="0"/>
          <w:numId w:val="1"/>
        </w:numPr>
        <w:spacing w:after="0" w:line="240" w:lineRule="auto"/>
        <w:rPr>
          <w:rFonts w:ascii="Arial" w:hAnsi="Arial" w:cs="Arial"/>
        </w:rPr>
      </w:pPr>
      <w:r>
        <w:rPr>
          <w:rFonts w:ascii="Arial" w:hAnsi="Arial" w:cs="Arial"/>
        </w:rPr>
        <w:t>Must complete required annual Child Care Regulation clock hour training as specified by Texas Workforce Commission</w:t>
      </w:r>
    </w:p>
    <w:p w:rsidR="009041DA" w:rsidRDefault="009041DA" w:rsidP="007A77C0">
      <w:pPr>
        <w:numPr>
          <w:ilvl w:val="0"/>
          <w:numId w:val="1"/>
        </w:numPr>
        <w:spacing w:after="0" w:line="240" w:lineRule="auto"/>
        <w:rPr>
          <w:rFonts w:ascii="Arial" w:hAnsi="Arial" w:cs="Arial"/>
        </w:rPr>
      </w:pPr>
      <w:r w:rsidRPr="00125B57">
        <w:rPr>
          <w:rFonts w:ascii="Arial" w:hAnsi="Arial" w:cs="Arial"/>
        </w:rPr>
        <w:t>Must be willing to travel and have dep</w:t>
      </w:r>
      <w:r w:rsidR="00FF290A">
        <w:rPr>
          <w:rFonts w:ascii="Arial" w:hAnsi="Arial" w:cs="Arial"/>
        </w:rPr>
        <w:t>endable means of transportation</w:t>
      </w:r>
    </w:p>
    <w:p w:rsidR="009041DA" w:rsidRPr="00125B57" w:rsidRDefault="009041DA" w:rsidP="007A77C0">
      <w:pPr>
        <w:numPr>
          <w:ilvl w:val="0"/>
          <w:numId w:val="1"/>
        </w:numPr>
        <w:spacing w:after="0" w:line="240" w:lineRule="auto"/>
        <w:rPr>
          <w:rFonts w:ascii="Arial" w:hAnsi="Arial" w:cs="Arial"/>
        </w:rPr>
      </w:pPr>
      <w:r w:rsidRPr="00125B57">
        <w:rPr>
          <w:rFonts w:ascii="Arial" w:hAnsi="Arial" w:cs="Arial"/>
        </w:rPr>
        <w:t>All other duties as assigned</w:t>
      </w:r>
    </w:p>
    <w:p w:rsidR="00004393" w:rsidRDefault="00004393" w:rsidP="00E51AC5">
      <w:pPr>
        <w:spacing w:before="240" w:after="0"/>
        <w:rPr>
          <w:rFonts w:ascii="Arial" w:hAnsi="Arial" w:cs="Arial"/>
          <w:b/>
          <w:u w:val="single"/>
        </w:rPr>
      </w:pPr>
      <w:r w:rsidRPr="00004393">
        <w:rPr>
          <w:rFonts w:ascii="Arial" w:hAnsi="Arial" w:cs="Arial"/>
          <w:b/>
          <w:u w:val="single"/>
        </w:rPr>
        <w:t>REQUIRED QUALIFICATIONS:</w:t>
      </w:r>
    </w:p>
    <w:p w:rsidR="00681C84" w:rsidRPr="00FB5AB2" w:rsidRDefault="00FB5AB2" w:rsidP="00587920">
      <w:pPr>
        <w:pStyle w:val="ListParagraph"/>
        <w:numPr>
          <w:ilvl w:val="0"/>
          <w:numId w:val="1"/>
        </w:numPr>
        <w:autoSpaceDE w:val="0"/>
        <w:autoSpaceDN w:val="0"/>
        <w:adjustRightInd w:val="0"/>
        <w:spacing w:after="0" w:line="240" w:lineRule="auto"/>
        <w:ind w:right="59"/>
        <w:contextualSpacing w:val="0"/>
        <w:rPr>
          <w:rFonts w:ascii="Arial" w:hAnsi="Arial" w:cs="Arial"/>
        </w:rPr>
      </w:pPr>
      <w:r w:rsidRPr="00FB5AB2">
        <w:rPr>
          <w:rFonts w:ascii="Arial" w:hAnsi="Arial" w:cs="Arial"/>
        </w:rPr>
        <w:t xml:space="preserve">A bachelor’s degree from an accredited four-year college or university in early childhood education, child development, special education, child psychology, educational psychology, elementary education, or family consumer science  </w:t>
      </w:r>
      <w:r w:rsidR="00681C84" w:rsidRPr="00FB5AB2">
        <w:rPr>
          <w:rFonts w:ascii="Arial" w:hAnsi="Arial" w:cs="Arial"/>
          <w:b/>
        </w:rPr>
        <w:t>OR</w:t>
      </w:r>
    </w:p>
    <w:p w:rsidR="00FB5AB2" w:rsidRPr="00FB5AB2" w:rsidRDefault="00FB5AB2" w:rsidP="00FB5AB2">
      <w:pPr>
        <w:pStyle w:val="ListParagraph"/>
        <w:autoSpaceDE w:val="0"/>
        <w:autoSpaceDN w:val="0"/>
        <w:adjustRightInd w:val="0"/>
        <w:spacing w:after="0" w:line="240" w:lineRule="auto"/>
        <w:ind w:left="360" w:right="59"/>
        <w:contextualSpacing w:val="0"/>
        <w:rPr>
          <w:rFonts w:ascii="Arial" w:hAnsi="Arial" w:cs="Arial"/>
        </w:rPr>
      </w:pPr>
    </w:p>
    <w:p w:rsidR="00681C84" w:rsidRDefault="00FB5AB2" w:rsidP="00864A96">
      <w:pPr>
        <w:pStyle w:val="ListParagraph"/>
        <w:numPr>
          <w:ilvl w:val="0"/>
          <w:numId w:val="1"/>
        </w:numPr>
        <w:spacing w:after="0"/>
        <w:rPr>
          <w:rFonts w:ascii="Arial" w:hAnsi="Arial" w:cs="Arial"/>
          <w:b/>
        </w:rPr>
      </w:pPr>
      <w:r w:rsidRPr="00FB5AB2">
        <w:rPr>
          <w:rFonts w:ascii="Arial" w:hAnsi="Arial" w:cs="Arial"/>
        </w:rPr>
        <w:t xml:space="preserve">A bachelor’s degree from an accredited four-year college or university with at least 18 credit hours in early childhood education, child development, special education, child psychology, educational psychology, elementary education, or family consumer science with at least 12 credit hours in child development </w:t>
      </w:r>
      <w:r w:rsidR="00681C84" w:rsidRPr="00FB5AB2">
        <w:rPr>
          <w:rFonts w:ascii="Arial" w:hAnsi="Arial" w:cs="Arial"/>
          <w:b/>
        </w:rPr>
        <w:t>OR</w:t>
      </w:r>
    </w:p>
    <w:p w:rsidR="00FB5AB2" w:rsidRPr="00FB5AB2" w:rsidRDefault="00FB5AB2" w:rsidP="00FB5AB2">
      <w:pPr>
        <w:pStyle w:val="ListParagraph"/>
        <w:spacing w:after="0"/>
        <w:ind w:left="360"/>
        <w:rPr>
          <w:rFonts w:ascii="Arial" w:hAnsi="Arial" w:cs="Arial"/>
          <w:b/>
        </w:rPr>
      </w:pPr>
    </w:p>
    <w:p w:rsidR="00FB5AB2" w:rsidRPr="00FB5AB2" w:rsidRDefault="00FB5AB2" w:rsidP="004F46BB">
      <w:pPr>
        <w:pStyle w:val="ListParagraph"/>
        <w:numPr>
          <w:ilvl w:val="0"/>
          <w:numId w:val="1"/>
        </w:numPr>
        <w:rPr>
          <w:rFonts w:ascii="Arial" w:hAnsi="Arial" w:cs="Arial"/>
        </w:rPr>
      </w:pPr>
      <w:r w:rsidRPr="00FB5AB2">
        <w:rPr>
          <w:rFonts w:ascii="Arial" w:hAnsi="Arial" w:cs="Arial"/>
        </w:rPr>
        <w:lastRenderedPageBreak/>
        <w:t xml:space="preserve">An associate’s degree in early childhood education, child development, special education, </w:t>
      </w:r>
      <w:bookmarkStart w:id="0" w:name="_GoBack"/>
      <w:bookmarkEnd w:id="0"/>
      <w:r w:rsidRPr="00FB5AB2">
        <w:rPr>
          <w:rFonts w:ascii="Arial" w:hAnsi="Arial" w:cs="Arial"/>
        </w:rPr>
        <w:t xml:space="preserve">child psychology, educational psychology, elementary education, or family consumer science </w:t>
      </w:r>
      <w:r w:rsidRPr="00FB5AB2">
        <w:rPr>
          <w:rFonts w:ascii="Arial" w:hAnsi="Arial" w:cs="Arial"/>
          <w:b/>
          <w:u w:val="single"/>
        </w:rPr>
        <w:t>AND</w:t>
      </w:r>
      <w:r w:rsidRPr="00FB5AB2">
        <w:rPr>
          <w:rFonts w:ascii="Arial" w:hAnsi="Arial" w:cs="Arial"/>
        </w:rPr>
        <w:t xml:space="preserve"> two years of suitable experience in early childhood education as determined by the Board. Suitable experience in early childhood may include, but is not limited to: </w:t>
      </w:r>
    </w:p>
    <w:p w:rsidR="0073670F" w:rsidRPr="00FB5AB2" w:rsidRDefault="00FB5AB2" w:rsidP="00FB5AB2">
      <w:pPr>
        <w:pStyle w:val="ListParagraph"/>
        <w:numPr>
          <w:ilvl w:val="1"/>
          <w:numId w:val="1"/>
        </w:numPr>
        <w:rPr>
          <w:rFonts w:ascii="Arial" w:hAnsi="Arial" w:cs="Arial"/>
        </w:rPr>
      </w:pPr>
      <w:r>
        <w:rPr>
          <w:rFonts w:ascii="Arial" w:hAnsi="Arial" w:cs="Arial"/>
        </w:rPr>
        <w:t>Working in a child care and early learning program;</w:t>
      </w:r>
    </w:p>
    <w:p w:rsidR="0073670F" w:rsidRDefault="00FB5AB2" w:rsidP="007A77C0">
      <w:pPr>
        <w:pStyle w:val="ListParagraph"/>
        <w:numPr>
          <w:ilvl w:val="1"/>
          <w:numId w:val="1"/>
        </w:numPr>
        <w:rPr>
          <w:rFonts w:ascii="Arial" w:hAnsi="Arial" w:cs="Arial"/>
        </w:rPr>
      </w:pPr>
      <w:r>
        <w:rPr>
          <w:rFonts w:ascii="Arial" w:hAnsi="Arial" w:cs="Arial"/>
        </w:rPr>
        <w:t>Providing early childhood coaching or mentoring;</w:t>
      </w:r>
    </w:p>
    <w:p w:rsidR="00681C84" w:rsidRDefault="00FB5AB2" w:rsidP="007A77C0">
      <w:pPr>
        <w:pStyle w:val="ListParagraph"/>
        <w:numPr>
          <w:ilvl w:val="1"/>
          <w:numId w:val="1"/>
        </w:numPr>
        <w:rPr>
          <w:rFonts w:ascii="Arial" w:hAnsi="Arial" w:cs="Arial"/>
        </w:rPr>
      </w:pPr>
      <w:r>
        <w:rPr>
          <w:rFonts w:ascii="Arial" w:hAnsi="Arial" w:cs="Arial"/>
        </w:rPr>
        <w:t xml:space="preserve">Owning or operating a child care and early learning program; and </w:t>
      </w:r>
    </w:p>
    <w:p w:rsidR="00681C84" w:rsidRDefault="00FB5AB2" w:rsidP="00760CF0">
      <w:pPr>
        <w:pStyle w:val="ListParagraph"/>
        <w:numPr>
          <w:ilvl w:val="1"/>
          <w:numId w:val="1"/>
        </w:numPr>
        <w:spacing w:after="0" w:line="240" w:lineRule="auto"/>
        <w:rPr>
          <w:rFonts w:ascii="Arial" w:hAnsi="Arial" w:cs="Arial"/>
        </w:rPr>
      </w:pPr>
      <w:r>
        <w:rPr>
          <w:rFonts w:ascii="Arial" w:hAnsi="Arial" w:cs="Arial"/>
        </w:rPr>
        <w:t>Teaching college coursework in early childhood</w:t>
      </w:r>
    </w:p>
    <w:p w:rsidR="00FB5AB2" w:rsidRPr="00247336" w:rsidRDefault="00FB5AB2" w:rsidP="00FB5AB2">
      <w:pPr>
        <w:pStyle w:val="ListParagraph"/>
        <w:spacing w:after="0" w:line="240" w:lineRule="auto"/>
        <w:ind w:left="1080"/>
        <w:rPr>
          <w:rFonts w:ascii="Arial" w:hAnsi="Arial" w:cs="Arial"/>
        </w:rPr>
      </w:pPr>
    </w:p>
    <w:p w:rsidR="00760CF0" w:rsidRDefault="00760CF0" w:rsidP="00760CF0">
      <w:pPr>
        <w:pStyle w:val="ListParagraph"/>
        <w:numPr>
          <w:ilvl w:val="0"/>
          <w:numId w:val="1"/>
        </w:numPr>
        <w:spacing w:after="0"/>
        <w:rPr>
          <w:rFonts w:ascii="Arial" w:hAnsi="Arial" w:cs="Arial"/>
        </w:rPr>
      </w:pPr>
      <w:r w:rsidRPr="0073670F">
        <w:rPr>
          <w:rFonts w:ascii="Arial" w:hAnsi="Arial" w:cs="Arial"/>
        </w:rPr>
        <w:t xml:space="preserve">Must have and maintain valid </w:t>
      </w:r>
      <w:r>
        <w:rPr>
          <w:rFonts w:ascii="Arial" w:hAnsi="Arial" w:cs="Arial"/>
        </w:rPr>
        <w:t xml:space="preserve">Texas </w:t>
      </w:r>
      <w:r w:rsidRPr="0073670F">
        <w:rPr>
          <w:rFonts w:ascii="Arial" w:hAnsi="Arial" w:cs="Arial"/>
        </w:rPr>
        <w:t>driver’s license, auto liability insurance, and reliable transportation</w:t>
      </w:r>
    </w:p>
    <w:p w:rsidR="00760CF0" w:rsidRDefault="00760CF0" w:rsidP="00760CF0">
      <w:pPr>
        <w:pStyle w:val="ListParagraph"/>
        <w:numPr>
          <w:ilvl w:val="0"/>
          <w:numId w:val="1"/>
        </w:numPr>
        <w:spacing w:after="0"/>
        <w:rPr>
          <w:rFonts w:ascii="Arial" w:hAnsi="Arial" w:cs="Arial"/>
        </w:rPr>
      </w:pPr>
      <w:bookmarkStart w:id="1" w:name="_Hlk125107326"/>
      <w:r>
        <w:rPr>
          <w:rFonts w:ascii="Arial" w:hAnsi="Arial" w:cs="Arial"/>
        </w:rPr>
        <w:t xml:space="preserve">The </w:t>
      </w:r>
      <w:r w:rsidR="00296696">
        <w:rPr>
          <w:rFonts w:ascii="Arial" w:hAnsi="Arial" w:cs="Arial"/>
        </w:rPr>
        <w:t>T</w:t>
      </w:r>
      <w:r w:rsidR="002C0096">
        <w:rPr>
          <w:rFonts w:ascii="Arial" w:hAnsi="Arial" w:cs="Arial"/>
        </w:rPr>
        <w:t xml:space="preserve">exas </w:t>
      </w:r>
      <w:r w:rsidR="00296696">
        <w:rPr>
          <w:rFonts w:ascii="Arial" w:hAnsi="Arial" w:cs="Arial"/>
        </w:rPr>
        <w:t>R</w:t>
      </w:r>
      <w:r w:rsidR="002C0096">
        <w:rPr>
          <w:rFonts w:ascii="Arial" w:hAnsi="Arial" w:cs="Arial"/>
        </w:rPr>
        <w:t xml:space="preserve">ising </w:t>
      </w:r>
      <w:r w:rsidR="00296696">
        <w:rPr>
          <w:rFonts w:ascii="Arial" w:hAnsi="Arial" w:cs="Arial"/>
        </w:rPr>
        <w:t>S</w:t>
      </w:r>
      <w:r w:rsidR="002C0096">
        <w:rPr>
          <w:rFonts w:ascii="Arial" w:hAnsi="Arial" w:cs="Arial"/>
        </w:rPr>
        <w:t>tar</w:t>
      </w:r>
      <w:r w:rsidR="00296696">
        <w:rPr>
          <w:rFonts w:ascii="Arial" w:hAnsi="Arial" w:cs="Arial"/>
        </w:rPr>
        <w:t xml:space="preserve"> Mentor</w:t>
      </w:r>
      <w:r>
        <w:rPr>
          <w:rFonts w:ascii="Arial" w:hAnsi="Arial" w:cs="Arial"/>
        </w:rPr>
        <w:t xml:space="preserve"> position is subject to a successful background check following the offer of employment and a successful background check every two years (24 months) during employment</w:t>
      </w:r>
    </w:p>
    <w:bookmarkEnd w:id="1"/>
    <w:p w:rsidR="00760CF0" w:rsidRDefault="00760CF0" w:rsidP="00760CF0">
      <w:pPr>
        <w:spacing w:after="0"/>
        <w:rPr>
          <w:rFonts w:ascii="Arial" w:hAnsi="Arial" w:cs="Arial"/>
        </w:rPr>
      </w:pPr>
    </w:p>
    <w:p w:rsidR="00681C84" w:rsidRDefault="00681C84" w:rsidP="00E51AC5">
      <w:pPr>
        <w:spacing w:after="0"/>
        <w:rPr>
          <w:rFonts w:ascii="Arial" w:hAnsi="Arial" w:cs="Arial"/>
          <w:b/>
          <w:u w:val="single"/>
        </w:rPr>
      </w:pPr>
      <w:r>
        <w:rPr>
          <w:rFonts w:ascii="Arial" w:hAnsi="Arial" w:cs="Arial"/>
          <w:b/>
          <w:u w:val="single"/>
        </w:rPr>
        <w:t>PREFERRED QUALIFICATIONS</w:t>
      </w:r>
      <w:r w:rsidR="00E51AC5">
        <w:rPr>
          <w:rFonts w:ascii="Arial" w:hAnsi="Arial" w:cs="Arial"/>
          <w:b/>
          <w:u w:val="single"/>
        </w:rPr>
        <w:t>:</w:t>
      </w:r>
    </w:p>
    <w:p w:rsidR="00681C84" w:rsidRDefault="00681C84" w:rsidP="007A77C0">
      <w:pPr>
        <w:numPr>
          <w:ilvl w:val="0"/>
          <w:numId w:val="6"/>
        </w:numPr>
        <w:spacing w:after="0"/>
        <w:rPr>
          <w:rFonts w:ascii="Arial" w:hAnsi="Arial" w:cs="Arial"/>
        </w:rPr>
      </w:pPr>
      <w:r w:rsidRPr="00721485">
        <w:rPr>
          <w:rFonts w:ascii="Arial" w:hAnsi="Arial" w:cs="Arial"/>
        </w:rPr>
        <w:t>Bi-li</w:t>
      </w:r>
      <w:r>
        <w:rPr>
          <w:rFonts w:ascii="Arial" w:hAnsi="Arial" w:cs="Arial"/>
        </w:rPr>
        <w:t>ngual</w:t>
      </w:r>
    </w:p>
    <w:p w:rsidR="0062278C" w:rsidRPr="00E56A34" w:rsidRDefault="0062278C" w:rsidP="0062278C">
      <w:pPr>
        <w:numPr>
          <w:ilvl w:val="0"/>
          <w:numId w:val="6"/>
        </w:numPr>
        <w:spacing w:after="0"/>
        <w:rPr>
          <w:rFonts w:ascii="Arial" w:hAnsi="Arial" w:cs="Arial"/>
        </w:rPr>
      </w:pPr>
      <w:r>
        <w:rPr>
          <w:rFonts w:ascii="Arial" w:hAnsi="Arial" w:cs="Arial"/>
        </w:rPr>
        <w:t>Proficiency in Microsoft Excel, Word, and Outlook</w:t>
      </w:r>
    </w:p>
    <w:p w:rsidR="00A8381E" w:rsidRDefault="00A8381E" w:rsidP="007A77C0">
      <w:pPr>
        <w:rPr>
          <w:rFonts w:ascii="Arial" w:hAnsi="Arial" w:cs="Arial"/>
          <w:b/>
          <w:u w:val="single"/>
        </w:rPr>
      </w:pPr>
    </w:p>
    <w:p w:rsidR="009041DA" w:rsidRPr="00125B57" w:rsidRDefault="009041DA" w:rsidP="00E51AC5">
      <w:pPr>
        <w:spacing w:after="0"/>
        <w:rPr>
          <w:rFonts w:ascii="Arial" w:hAnsi="Arial" w:cs="Arial"/>
          <w:b/>
          <w:u w:val="single"/>
        </w:rPr>
      </w:pPr>
      <w:r w:rsidRPr="00125B57">
        <w:rPr>
          <w:rFonts w:ascii="Arial" w:hAnsi="Arial" w:cs="Arial"/>
          <w:b/>
          <w:u w:val="single"/>
        </w:rPr>
        <w:t>WORKING CONDITIONS:</w:t>
      </w:r>
    </w:p>
    <w:p w:rsidR="00A8381E" w:rsidRDefault="009041DA" w:rsidP="00A8381E">
      <w:pPr>
        <w:tabs>
          <w:tab w:val="left" w:pos="2430"/>
        </w:tabs>
        <w:rPr>
          <w:rFonts w:ascii="Arial" w:hAnsi="Arial" w:cs="Arial"/>
        </w:rPr>
      </w:pPr>
      <w:r w:rsidRPr="00125B57">
        <w:rPr>
          <w:rFonts w:ascii="Arial" w:hAnsi="Arial" w:cs="Arial"/>
        </w:rPr>
        <w:t>Work environment characteristics described here are representative of those that must be met by an employee to successfully perform the essential functions of this job. Reasonable accommodations may be made to enable individuals with disabilities to perform the essential functions.</w:t>
      </w:r>
    </w:p>
    <w:p w:rsidR="0062278C" w:rsidRDefault="009041DA" w:rsidP="0062278C">
      <w:pPr>
        <w:tabs>
          <w:tab w:val="left" w:pos="2430"/>
        </w:tabs>
        <w:spacing w:after="0"/>
        <w:rPr>
          <w:rFonts w:ascii="Arial" w:hAnsi="Arial" w:cs="Arial"/>
          <w:u w:val="single"/>
        </w:rPr>
      </w:pPr>
      <w:r w:rsidRPr="00125B57">
        <w:rPr>
          <w:rFonts w:ascii="Arial" w:hAnsi="Arial" w:cs="Arial"/>
          <w:b/>
          <w:bCs/>
          <w:u w:val="single"/>
        </w:rPr>
        <w:t>PHYSICAL DEMANDS</w:t>
      </w:r>
      <w:r>
        <w:rPr>
          <w:rFonts w:ascii="Arial" w:hAnsi="Arial" w:cs="Arial"/>
          <w:b/>
          <w:bCs/>
          <w:u w:val="single"/>
        </w:rPr>
        <w:t>:</w:t>
      </w:r>
      <w:r w:rsidRPr="00125B57">
        <w:rPr>
          <w:rFonts w:ascii="Arial" w:hAnsi="Arial" w:cs="Arial"/>
          <w:u w:val="single"/>
        </w:rPr>
        <w:t xml:space="preserve"> </w:t>
      </w:r>
    </w:p>
    <w:p w:rsidR="009041DA" w:rsidRPr="00125B57" w:rsidRDefault="009041DA" w:rsidP="0062278C">
      <w:pPr>
        <w:tabs>
          <w:tab w:val="left" w:pos="2430"/>
        </w:tabs>
        <w:spacing w:after="0"/>
        <w:rPr>
          <w:rFonts w:ascii="Arial" w:hAnsi="Arial" w:cs="Arial"/>
        </w:rPr>
      </w:pPr>
      <w:r w:rsidRPr="00125B57">
        <w:rPr>
          <w:rFonts w:ascii="Arial" w:hAnsi="Arial" w:cs="Arial"/>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9041DA" w:rsidRPr="00125B57" w:rsidRDefault="009041DA" w:rsidP="007A77C0">
      <w:pPr>
        <w:pStyle w:val="NormalWeb"/>
        <w:rPr>
          <w:rFonts w:ascii="Arial" w:hAnsi="Arial" w:cs="Arial"/>
          <w:sz w:val="22"/>
          <w:szCs w:val="22"/>
        </w:rPr>
      </w:pPr>
      <w:r w:rsidRPr="00125B57">
        <w:rPr>
          <w:rFonts w:ascii="Arial" w:hAnsi="Arial" w:cs="Arial"/>
          <w:sz w:val="22"/>
          <w:szCs w:val="22"/>
        </w:rPr>
        <w:t xml:space="preserve">While performing the duties of this job, the employee is occasionally required to stand; walk; sit; use hands to finger, handle, or feel objects, tools or controls; reach with hands and arms; climb stairs; balance; talk or hear. </w:t>
      </w:r>
      <w:r w:rsidR="00E403F8">
        <w:rPr>
          <w:rFonts w:ascii="Arial" w:hAnsi="Arial" w:cs="Arial"/>
          <w:sz w:val="22"/>
          <w:szCs w:val="22"/>
        </w:rPr>
        <w:t xml:space="preserve">There will be extended periods of standing.  </w:t>
      </w:r>
      <w:r w:rsidRPr="00125B57">
        <w:rPr>
          <w:rFonts w:ascii="Arial" w:hAnsi="Arial" w:cs="Arial"/>
          <w:sz w:val="22"/>
          <w:szCs w:val="22"/>
        </w:rPr>
        <w:t xml:space="preserve">The employee must occasionally lift and/or move up to </w:t>
      </w:r>
      <w:smartTag w:uri="urn:schemas-microsoft-com:office:smarttags" w:element="metricconverter">
        <w:smartTagPr>
          <w:attr w:name="ProductID" w:val="25 pounds"/>
        </w:smartTagPr>
        <w:r w:rsidRPr="00125B57">
          <w:rPr>
            <w:rFonts w:ascii="Arial" w:hAnsi="Arial" w:cs="Arial"/>
            <w:sz w:val="22"/>
            <w:szCs w:val="22"/>
          </w:rPr>
          <w:t>25 pounds</w:t>
        </w:r>
      </w:smartTag>
      <w:r w:rsidRPr="00125B57">
        <w:rPr>
          <w:rFonts w:ascii="Arial" w:hAnsi="Arial" w:cs="Arial"/>
          <w:sz w:val="22"/>
          <w:szCs w:val="22"/>
        </w:rPr>
        <w:t>. Specific vision abilities required by the job include close vision.</w:t>
      </w:r>
    </w:p>
    <w:p w:rsidR="009041DA" w:rsidRDefault="009041DA" w:rsidP="007A77C0">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contextualSpacing/>
        <w:rPr>
          <w:rFonts w:ascii="Times New Roman" w:hAnsi="Times New Roman"/>
          <w:spacing w:val="-2"/>
        </w:rPr>
      </w:pPr>
    </w:p>
    <w:sectPr w:rsidR="009041DA" w:rsidSect="00FF290A">
      <w:footerReference w:type="default" r:id="rId8"/>
      <w:pgSz w:w="12240" w:h="15840"/>
      <w:pgMar w:top="90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779" w:rsidRDefault="003C4779" w:rsidP="00BF60C9">
      <w:pPr>
        <w:spacing w:after="0" w:line="240" w:lineRule="auto"/>
      </w:pPr>
      <w:r>
        <w:separator/>
      </w:r>
    </w:p>
  </w:endnote>
  <w:endnote w:type="continuationSeparator" w:id="0">
    <w:p w:rsidR="003C4779" w:rsidRDefault="003C4779" w:rsidP="00BF6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672999"/>
      <w:docPartObj>
        <w:docPartGallery w:val="Page Numbers (Bottom of Page)"/>
        <w:docPartUnique/>
      </w:docPartObj>
    </w:sdtPr>
    <w:sdtEndPr/>
    <w:sdtContent>
      <w:sdt>
        <w:sdtPr>
          <w:id w:val="-1769616900"/>
          <w:docPartObj>
            <w:docPartGallery w:val="Page Numbers (Top of Page)"/>
            <w:docPartUnique/>
          </w:docPartObj>
        </w:sdtPr>
        <w:sdtEndPr/>
        <w:sdtContent>
          <w:p w:rsidR="006C7AAA" w:rsidRDefault="00ED6A1B" w:rsidP="00F4453E">
            <w:pPr>
              <w:pStyle w:val="Footer"/>
            </w:pPr>
            <w:r>
              <w:rPr>
                <w:i/>
                <w:sz w:val="18"/>
                <w:szCs w:val="18"/>
              </w:rPr>
              <w:t>Texas Rising Star Mentor</w:t>
            </w:r>
            <w:r w:rsidR="00F4453E">
              <w:rPr>
                <w:i/>
                <w:sz w:val="18"/>
                <w:szCs w:val="18"/>
              </w:rPr>
              <w:t xml:space="preserve"> (</w:t>
            </w:r>
            <w:r w:rsidR="00FB5AB2">
              <w:rPr>
                <w:i/>
                <w:sz w:val="18"/>
                <w:szCs w:val="18"/>
              </w:rPr>
              <w:t>revised: 05/04/2023</w:t>
            </w:r>
            <w:r w:rsidR="00F4453E">
              <w:rPr>
                <w:i/>
                <w:sz w:val="18"/>
                <w:szCs w:val="18"/>
              </w:rPr>
              <w:t>)</w:t>
            </w:r>
            <w:r w:rsidR="006C7AAA">
              <w:rPr>
                <w:i/>
                <w:sz w:val="18"/>
                <w:szCs w:val="18"/>
              </w:rPr>
              <w:t xml:space="preserve">                                                                                                                            </w:t>
            </w:r>
            <w:r w:rsidR="006C7AAA" w:rsidRPr="006C7AAA">
              <w:rPr>
                <w:i/>
                <w:sz w:val="18"/>
                <w:szCs w:val="18"/>
              </w:rPr>
              <w:t xml:space="preserve">Page </w:t>
            </w:r>
            <w:r w:rsidR="006C7AAA" w:rsidRPr="006C7AAA">
              <w:rPr>
                <w:bCs/>
                <w:i/>
                <w:sz w:val="18"/>
                <w:szCs w:val="18"/>
              </w:rPr>
              <w:fldChar w:fldCharType="begin"/>
            </w:r>
            <w:r w:rsidR="006C7AAA" w:rsidRPr="006C7AAA">
              <w:rPr>
                <w:bCs/>
                <w:i/>
                <w:sz w:val="18"/>
                <w:szCs w:val="18"/>
              </w:rPr>
              <w:instrText xml:space="preserve"> PAGE </w:instrText>
            </w:r>
            <w:r w:rsidR="006C7AAA" w:rsidRPr="006C7AAA">
              <w:rPr>
                <w:bCs/>
                <w:i/>
                <w:sz w:val="18"/>
                <w:szCs w:val="18"/>
              </w:rPr>
              <w:fldChar w:fldCharType="separate"/>
            </w:r>
            <w:r w:rsidR="00FB5AB2">
              <w:rPr>
                <w:bCs/>
                <w:i/>
                <w:noProof/>
                <w:sz w:val="18"/>
                <w:szCs w:val="18"/>
              </w:rPr>
              <w:t>2</w:t>
            </w:r>
            <w:r w:rsidR="006C7AAA" w:rsidRPr="006C7AAA">
              <w:rPr>
                <w:bCs/>
                <w:i/>
                <w:sz w:val="18"/>
                <w:szCs w:val="18"/>
              </w:rPr>
              <w:fldChar w:fldCharType="end"/>
            </w:r>
            <w:r w:rsidR="006C7AAA" w:rsidRPr="006C7AAA">
              <w:rPr>
                <w:i/>
                <w:sz w:val="18"/>
                <w:szCs w:val="18"/>
              </w:rPr>
              <w:t xml:space="preserve"> of </w:t>
            </w:r>
            <w:r w:rsidR="006C7AAA" w:rsidRPr="006C7AAA">
              <w:rPr>
                <w:bCs/>
                <w:i/>
                <w:sz w:val="18"/>
                <w:szCs w:val="18"/>
              </w:rPr>
              <w:fldChar w:fldCharType="begin"/>
            </w:r>
            <w:r w:rsidR="006C7AAA" w:rsidRPr="006C7AAA">
              <w:rPr>
                <w:bCs/>
                <w:i/>
                <w:sz w:val="18"/>
                <w:szCs w:val="18"/>
              </w:rPr>
              <w:instrText xml:space="preserve"> NUMPAGES  </w:instrText>
            </w:r>
            <w:r w:rsidR="006C7AAA" w:rsidRPr="006C7AAA">
              <w:rPr>
                <w:bCs/>
                <w:i/>
                <w:sz w:val="18"/>
                <w:szCs w:val="18"/>
              </w:rPr>
              <w:fldChar w:fldCharType="separate"/>
            </w:r>
            <w:r w:rsidR="00FB5AB2">
              <w:rPr>
                <w:bCs/>
                <w:i/>
                <w:noProof/>
                <w:sz w:val="18"/>
                <w:szCs w:val="18"/>
              </w:rPr>
              <w:t>2</w:t>
            </w:r>
            <w:r w:rsidR="006C7AAA" w:rsidRPr="006C7AAA">
              <w:rPr>
                <w:bCs/>
                <w:i/>
                <w:sz w:val="18"/>
                <w:szCs w:val="18"/>
              </w:rPr>
              <w:fldChar w:fldCharType="end"/>
            </w:r>
          </w:p>
        </w:sdtContent>
      </w:sdt>
    </w:sdtContent>
  </w:sdt>
  <w:p w:rsidR="006C7AAA" w:rsidRDefault="006C7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779" w:rsidRDefault="003C4779" w:rsidP="00BF60C9">
      <w:pPr>
        <w:spacing w:after="0" w:line="240" w:lineRule="auto"/>
      </w:pPr>
      <w:r>
        <w:separator/>
      </w:r>
    </w:p>
  </w:footnote>
  <w:footnote w:type="continuationSeparator" w:id="0">
    <w:p w:rsidR="003C4779" w:rsidRDefault="003C4779" w:rsidP="00BF6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A239E"/>
    <w:multiLevelType w:val="hybridMultilevel"/>
    <w:tmpl w:val="44DC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90AAB"/>
    <w:multiLevelType w:val="hybridMultilevel"/>
    <w:tmpl w:val="CA3271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CE56DB"/>
    <w:multiLevelType w:val="hybridMultilevel"/>
    <w:tmpl w:val="C630AD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6F2E78"/>
    <w:multiLevelType w:val="hybridMultilevel"/>
    <w:tmpl w:val="01AEA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F57B5"/>
    <w:multiLevelType w:val="hybridMultilevel"/>
    <w:tmpl w:val="E4DA4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C8790F"/>
    <w:multiLevelType w:val="hybridMultilevel"/>
    <w:tmpl w:val="46F482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980AEF"/>
    <w:multiLevelType w:val="hybridMultilevel"/>
    <w:tmpl w:val="225A5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A5D25"/>
    <w:multiLevelType w:val="hybridMultilevel"/>
    <w:tmpl w:val="4A2CF1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4"/>
  </w:num>
  <w:num w:numId="5">
    <w:abstractNumId w:val="0"/>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620"/>
    <w:rsid w:val="00004393"/>
    <w:rsid w:val="000404A5"/>
    <w:rsid w:val="00046FF0"/>
    <w:rsid w:val="000819DE"/>
    <w:rsid w:val="000B53B9"/>
    <w:rsid w:val="00111B04"/>
    <w:rsid w:val="0011503B"/>
    <w:rsid w:val="00124836"/>
    <w:rsid w:val="00125B57"/>
    <w:rsid w:val="001E41CA"/>
    <w:rsid w:val="00225BD4"/>
    <w:rsid w:val="00246D51"/>
    <w:rsid w:val="00247336"/>
    <w:rsid w:val="00296696"/>
    <w:rsid w:val="002C0096"/>
    <w:rsid w:val="003244EE"/>
    <w:rsid w:val="00350620"/>
    <w:rsid w:val="00371129"/>
    <w:rsid w:val="00396B6C"/>
    <w:rsid w:val="003C4779"/>
    <w:rsid w:val="003D529C"/>
    <w:rsid w:val="003E178D"/>
    <w:rsid w:val="004663E2"/>
    <w:rsid w:val="0049647B"/>
    <w:rsid w:val="004B43AA"/>
    <w:rsid w:val="004C6EA2"/>
    <w:rsid w:val="00501157"/>
    <w:rsid w:val="00515CAD"/>
    <w:rsid w:val="00577128"/>
    <w:rsid w:val="005E3B20"/>
    <w:rsid w:val="0062278C"/>
    <w:rsid w:val="0065133E"/>
    <w:rsid w:val="00681C84"/>
    <w:rsid w:val="006C7AAA"/>
    <w:rsid w:val="006E0D7D"/>
    <w:rsid w:val="0073670F"/>
    <w:rsid w:val="00760CF0"/>
    <w:rsid w:val="00770DE4"/>
    <w:rsid w:val="00781D30"/>
    <w:rsid w:val="007A77C0"/>
    <w:rsid w:val="007E3D60"/>
    <w:rsid w:val="00821036"/>
    <w:rsid w:val="00855911"/>
    <w:rsid w:val="008B0B4E"/>
    <w:rsid w:val="008B12C0"/>
    <w:rsid w:val="008C2AF1"/>
    <w:rsid w:val="009041DA"/>
    <w:rsid w:val="0095656C"/>
    <w:rsid w:val="009B4ECB"/>
    <w:rsid w:val="00A26429"/>
    <w:rsid w:val="00A33D1C"/>
    <w:rsid w:val="00A8381E"/>
    <w:rsid w:val="00A94D41"/>
    <w:rsid w:val="00AA54BF"/>
    <w:rsid w:val="00AD7A2B"/>
    <w:rsid w:val="00B54FD4"/>
    <w:rsid w:val="00B60F40"/>
    <w:rsid w:val="00B91A35"/>
    <w:rsid w:val="00BD6379"/>
    <w:rsid w:val="00BF60C9"/>
    <w:rsid w:val="00CE29D3"/>
    <w:rsid w:val="00CE6859"/>
    <w:rsid w:val="00D06115"/>
    <w:rsid w:val="00D07292"/>
    <w:rsid w:val="00D15A6F"/>
    <w:rsid w:val="00D5197F"/>
    <w:rsid w:val="00E403F8"/>
    <w:rsid w:val="00E51AC5"/>
    <w:rsid w:val="00EA0552"/>
    <w:rsid w:val="00EA3F44"/>
    <w:rsid w:val="00EC671A"/>
    <w:rsid w:val="00ED6A1B"/>
    <w:rsid w:val="00F4453E"/>
    <w:rsid w:val="00F67A89"/>
    <w:rsid w:val="00FB5AB2"/>
    <w:rsid w:val="00FC3B44"/>
    <w:rsid w:val="00FF03E2"/>
    <w:rsid w:val="00FF290A"/>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B148A1"/>
  <w15:docId w15:val="{4D988ECA-D5F1-4655-AAF2-49C422B5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6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5062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E0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D7D"/>
    <w:rPr>
      <w:rFonts w:ascii="Tahoma" w:hAnsi="Tahoma" w:cs="Tahoma"/>
      <w:sz w:val="16"/>
      <w:szCs w:val="16"/>
    </w:rPr>
  </w:style>
  <w:style w:type="paragraph" w:styleId="ListParagraph">
    <w:name w:val="List Paragraph"/>
    <w:aliases w:val="List-Normal"/>
    <w:basedOn w:val="Normal"/>
    <w:uiPriority w:val="34"/>
    <w:qFormat/>
    <w:rsid w:val="00770DE4"/>
    <w:pPr>
      <w:ind w:left="720"/>
      <w:contextualSpacing/>
    </w:pPr>
  </w:style>
  <w:style w:type="paragraph" w:styleId="Header">
    <w:name w:val="header"/>
    <w:basedOn w:val="Normal"/>
    <w:link w:val="HeaderChar"/>
    <w:uiPriority w:val="99"/>
    <w:unhideWhenUsed/>
    <w:rsid w:val="00BF6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0C9"/>
  </w:style>
  <w:style w:type="paragraph" w:styleId="Footer">
    <w:name w:val="footer"/>
    <w:basedOn w:val="Normal"/>
    <w:link w:val="FooterChar"/>
    <w:uiPriority w:val="99"/>
    <w:unhideWhenUsed/>
    <w:rsid w:val="00BF6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252679">
      <w:bodyDiv w:val="1"/>
      <w:marLeft w:val="0"/>
      <w:marRight w:val="0"/>
      <w:marTop w:val="0"/>
      <w:marBottom w:val="0"/>
      <w:divBdr>
        <w:top w:val="none" w:sz="0" w:space="0" w:color="auto"/>
        <w:left w:val="none" w:sz="0" w:space="0" w:color="auto"/>
        <w:bottom w:val="none" w:sz="0" w:space="0" w:color="auto"/>
        <w:right w:val="none" w:sz="0" w:space="0" w:color="auto"/>
      </w:divBdr>
    </w:div>
    <w:div w:id="105685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7D613-A7C2-45AB-AAA5-037AAE6EB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686</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PRPC</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mingle</dc:creator>
  <cp:lastModifiedBy>Jenny Ratsaboud</cp:lastModifiedBy>
  <cp:revision>15</cp:revision>
  <cp:lastPrinted>2010-11-01T13:20:00Z</cp:lastPrinted>
  <dcterms:created xsi:type="dcterms:W3CDTF">2023-01-20T17:37:00Z</dcterms:created>
  <dcterms:modified xsi:type="dcterms:W3CDTF">2023-05-04T19:33:00Z</dcterms:modified>
</cp:coreProperties>
</file>